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058C7">
      <w:pPr>
        <w:pStyle w:val="15"/>
        <w:spacing w:line="240" w:lineRule="auto"/>
        <w:ind w:right="48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Отчёт о работе программы «Сопровождаемое проживание» </w:t>
      </w:r>
    </w:p>
    <w:p w14:paraId="1FAA1D73">
      <w:pPr>
        <w:pStyle w:val="15"/>
        <w:spacing w:line="240" w:lineRule="auto"/>
        <w:ind w:right="489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(направлени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Квартира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сопровождаемого проживания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)</w:t>
      </w:r>
    </w:p>
    <w:p w14:paraId="4EB91160">
      <w:pPr>
        <w:pStyle w:val="15"/>
        <w:spacing w:line="240" w:lineRule="auto"/>
        <w:ind w:right="48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в январе 2026 года </w:t>
      </w:r>
    </w:p>
    <w:p w14:paraId="5C389925">
      <w:pPr>
        <w:pStyle w:val="15"/>
        <w:spacing w:line="240" w:lineRule="auto"/>
        <w:ind w:right="48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договору благотворительного пожертвования № 2026-01-01/Б  от 12.01.2026</w:t>
      </w:r>
    </w:p>
    <w:p w14:paraId="5E2238F0">
      <w:pPr>
        <w:pStyle w:val="15"/>
        <w:spacing w:line="240" w:lineRule="auto"/>
        <w:ind w:right="48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9FF6A3">
      <w:pPr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 начале января жители квартиры на Морской набережной наслаждались новогодними каникулами. Ребята отдыхали, много гуляли, посещали кафе, караоке, кино и принимали гостей. В гости приезжала Евгения, социальный куратор из квартиры на Еремеева благотворительной орган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>изации «Перспективы», познакомилась с ребятами и с проектом в целом.</w:t>
      </w:r>
    </w:p>
    <w:p w14:paraId="1410D980">
      <w:pPr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635</wp:posOffset>
            </wp:positionV>
            <wp:extent cx="2157730" cy="2876550"/>
            <wp:effectExtent l="0" t="0" r="6350" b="3810"/>
            <wp:wrapTight wrapText="bothSides">
              <wp:wrapPolygon>
                <wp:start x="0" y="0"/>
                <wp:lineTo x="0" y="21514"/>
                <wp:lineTo x="21511" y="21514"/>
                <wp:lineTo x="21511" y="0"/>
                <wp:lineTo x="0" y="0"/>
              </wp:wrapPolygon>
            </wp:wrapTight>
            <wp:docPr id="2" name="Изображение 2" descr="Морска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Морская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5773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Привезли подарки, которые не успели дойти к Новому году: это турник для Кирилла и рюкзак для Виталия.</w:t>
      </w:r>
    </w:p>
    <w:p w14:paraId="26EE2293">
      <w:pPr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 январе в проект пришла работать новый социальный куратор Анастасия, молодая и инициативная девушка. Она очень любит творческую досуговую деятельность и старается вовлекать в неё ребят. </w:t>
      </w:r>
    </w:p>
    <w:p w14:paraId="7CFD54B7">
      <w:pPr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К сожалению, вирус, циркулирующий в городе, не миновал и квартиру на Морской. Заражения не прошли одной волной, симптомы возникали у всех в разное время, и поэтому остаточные явления инфекции ещё присутствуют.</w:t>
      </w:r>
    </w:p>
    <w:p w14:paraId="673E0A04">
      <w:pPr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-2242820</wp:posOffset>
            </wp:positionH>
            <wp:positionV relativeFrom="paragraph">
              <wp:posOffset>1373505</wp:posOffset>
            </wp:positionV>
            <wp:extent cx="5933440" cy="3070860"/>
            <wp:effectExtent l="0" t="0" r="10160" b="7620"/>
            <wp:wrapTight wrapText="bothSides">
              <wp:wrapPolygon>
                <wp:start x="0" y="0"/>
                <wp:lineTo x="0" y="21546"/>
                <wp:lineTo x="21526" y="21546"/>
                <wp:lineTo x="21526" y="0"/>
                <wp:lineTo x="0" y="0"/>
              </wp:wrapPolygon>
            </wp:wrapTight>
            <wp:docPr id="1" name="Изображение 1" descr="Морск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Морская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307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Было принято решение, что Игнат, который переехал в квартиру в декабре, остаётся и дальше в проекте.  Мама Игната очень благодарила и призналась, что у неё уже не оставалось надежды на то, что кто-то согласится взять Игната в сопровождаемое проживание, и очень боялась переезда сына в интернат. Игнат показывает прекрасные результаты в процессе реабилитации. Его психическое, эмоциональное и физическое состояние значительно улучшаются, исчезли тревоги и страхи.</w:t>
      </w:r>
    </w:p>
    <w:p w14:paraId="3FC69A9A">
      <w:pPr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Была проведена подготовка по получению индивидуальных программ предоставления социальных услуг от государства для Виталия Колузаева и Кирилла Шмыркова. Сотрудник центра организации социального обслуживания уже был с визитом у ребят. Надеемся в срок получить эти важные документы. Это позволит возместить часть затрат.</w:t>
      </w:r>
    </w:p>
    <w:p w14:paraId="4125E6FA">
      <w:pPr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Также Света Меткина прошла медико-социальную экспертизу и получит новую индивидуальную программу реабилитации и абилитации. </w:t>
      </w:r>
    </w:p>
    <w:p w14:paraId="661AE746">
      <w:pPr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 конце прошлого и в начале нынешнего года много внимания было посвящено здоровью подопечных. Было много посещений врачей, сдачи анализов, назначений. </w:t>
      </w:r>
    </w:p>
    <w:p w14:paraId="31275C32">
      <w:pPr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Вот такими событиями был наполнен первый месяц 2026 года.</w:t>
      </w:r>
    </w:p>
    <w:p w14:paraId="4E08B5FE">
      <w:pPr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8BE243C">
      <w:pPr>
        <w:pStyle w:val="14"/>
        <w:keepNext w:val="0"/>
        <w:keepLines w:val="0"/>
        <w:pageBreakBefore w:val="0"/>
        <w:widowControl/>
        <w:tabs>
          <w:tab w:val="left" w:pos="52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202020"/>
          <w:spacing w:val="-2"/>
          <w:sz w:val="24"/>
          <w:szCs w:val="24"/>
        </w:rPr>
        <w:t>Благотворитель</w:t>
      </w:r>
      <w:r>
        <w:rPr>
          <w:rFonts w:hint="default" w:ascii="Times New Roman" w:hAnsi="Times New Roman" w:cs="Times New Roman"/>
          <w:color w:val="202020"/>
          <w:sz w:val="24"/>
          <w:szCs w:val="24"/>
        </w:rPr>
        <w:t xml:space="preserve">                                                     </w:t>
      </w:r>
      <w:r>
        <w:rPr>
          <w:rFonts w:hint="default" w:ascii="Times New Roman" w:hAnsi="Times New Roman" w:cs="Times New Roman"/>
          <w:color w:val="202020"/>
          <w:sz w:val="24"/>
          <w:szCs w:val="24"/>
          <w:lang w:val="ru-RU"/>
        </w:rPr>
        <w:t xml:space="preserve">            </w:t>
      </w:r>
      <w:r>
        <w:rPr>
          <w:rFonts w:hint="default" w:ascii="Times New Roman" w:hAnsi="Times New Roman" w:cs="Times New Roman"/>
          <w:color w:val="20202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02020"/>
          <w:spacing w:val="-2"/>
          <w:sz w:val="24"/>
          <w:szCs w:val="24"/>
        </w:rPr>
        <w:t>Благополучатель</w:t>
      </w:r>
    </w:p>
    <w:p w14:paraId="1916EF85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9"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202020"/>
          <w:spacing w:val="-2"/>
          <w:sz w:val="24"/>
          <w:szCs w:val="24"/>
        </w:rPr>
        <w:t>Директор</w:t>
      </w:r>
      <w:r>
        <w:rPr>
          <w:rFonts w:hint="default" w:ascii="Times New Roman" w:hAnsi="Times New Roman" w:cs="Times New Roman"/>
          <w:color w:val="202020"/>
          <w:spacing w:val="-2"/>
          <w:sz w:val="24"/>
          <w:szCs w:val="24"/>
          <w:lang w:val="ru-RU"/>
        </w:rPr>
        <w:t xml:space="preserve">                                                                              </w:t>
      </w:r>
      <w:r>
        <w:rPr>
          <w:rFonts w:hint="default" w:ascii="Times New Roman" w:hAnsi="Times New Roman" w:cs="Times New Roman"/>
          <w:color w:val="202020"/>
          <w:spacing w:val="-2"/>
          <w:sz w:val="24"/>
          <w:szCs w:val="24"/>
        </w:rPr>
        <w:t>Директор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7B7E3991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9" w:after="0" w:line="240" w:lineRule="auto"/>
        <w:textAlignment w:val="auto"/>
        <w:rPr>
          <w:rFonts w:hint="default" w:ascii="Times New Roman" w:hAnsi="Times New Roman" w:cs="Times New Roman"/>
          <w:color w:val="202020"/>
          <w:spacing w:val="-2"/>
          <w:sz w:val="24"/>
          <w:szCs w:val="24"/>
        </w:rPr>
      </w:pPr>
      <w:r>
        <w:rPr>
          <w:rFonts w:hint="default" w:ascii="Times New Roman" w:hAnsi="Times New Roman" w:cs="Times New Roman"/>
          <w:color w:val="202020"/>
          <w:sz w:val="24"/>
          <w:szCs w:val="24"/>
        </w:rPr>
        <w:t>Б</w:t>
      </w:r>
      <w:r>
        <w:rPr>
          <w:rFonts w:hint="default" w:ascii="Times New Roman" w:hAnsi="Times New Roman" w:cs="Times New Roman"/>
          <w:color w:val="202020"/>
          <w:sz w:val="24"/>
          <w:szCs w:val="24"/>
          <w:lang w:val="ru-RU"/>
        </w:rPr>
        <w:t>лаготворительного фонда</w:t>
      </w:r>
      <w:r>
        <w:rPr>
          <w:rFonts w:hint="default" w:ascii="Times New Roman" w:hAnsi="Times New Roman" w:cs="Times New Roman"/>
          <w:color w:val="202020"/>
          <w:spacing w:val="-2"/>
          <w:sz w:val="24"/>
          <w:szCs w:val="24"/>
        </w:rPr>
        <w:t xml:space="preserve"> </w:t>
      </w:r>
    </w:p>
    <w:p w14:paraId="62DBC92F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9"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202020"/>
          <w:sz w:val="24"/>
          <w:szCs w:val="24"/>
        </w:rPr>
        <w:t>«Близкие</w:t>
      </w:r>
      <w:r>
        <w:rPr>
          <w:rFonts w:hint="default" w:ascii="Times New Roman" w:hAnsi="Times New Roman" w:cs="Times New Roman"/>
          <w:color w:val="202020"/>
          <w:spacing w:val="-2"/>
          <w:sz w:val="24"/>
          <w:szCs w:val="24"/>
        </w:rPr>
        <w:t xml:space="preserve"> Другие»</w:t>
      </w:r>
      <w:r>
        <w:rPr>
          <w:rFonts w:hint="default" w:ascii="Times New Roman" w:hAnsi="Times New Roman" w:cs="Times New Roman"/>
          <w:color w:val="202020"/>
          <w:spacing w:val="-2"/>
          <w:sz w:val="24"/>
          <w:szCs w:val="24"/>
          <w:lang w:val="ru-RU"/>
        </w:rPr>
        <w:t xml:space="preserve">                                                               </w:t>
      </w:r>
      <w:r>
        <w:rPr>
          <w:rFonts w:hint="default" w:ascii="Times New Roman" w:hAnsi="Times New Roman" w:cs="Times New Roman"/>
          <w:color w:val="202020"/>
          <w:sz w:val="24"/>
          <w:szCs w:val="24"/>
        </w:rPr>
        <w:t>АНО</w:t>
      </w:r>
      <w:r>
        <w:rPr>
          <w:rFonts w:hint="default" w:ascii="Times New Roman" w:hAnsi="Times New Roman" w:cs="Times New Roman"/>
          <w:color w:val="202020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02020"/>
          <w:sz w:val="24"/>
          <w:szCs w:val="24"/>
        </w:rPr>
        <w:t>«Новые</w:t>
      </w:r>
      <w:r>
        <w:rPr>
          <w:rFonts w:hint="default" w:ascii="Times New Roman" w:hAnsi="Times New Roman" w:cs="Times New Roman"/>
          <w:color w:val="202020"/>
          <w:spacing w:val="-2"/>
          <w:sz w:val="24"/>
          <w:szCs w:val="24"/>
        </w:rPr>
        <w:t xml:space="preserve"> перспективы»</w:t>
      </w:r>
    </w:p>
    <w:p w14:paraId="3E334D47">
      <w:pPr>
        <w:pStyle w:val="14"/>
        <w:keepNext w:val="0"/>
        <w:keepLines w:val="0"/>
        <w:pageBreakBefore w:val="0"/>
        <w:widowControl/>
        <w:tabs>
          <w:tab w:val="left" w:pos="274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" w:after="0" w:line="240" w:lineRule="auto"/>
        <w:ind w:right="159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202020"/>
          <w:sz w:val="24"/>
          <w:szCs w:val="24"/>
          <w:u w:val="single"/>
        </w:rPr>
        <w:t xml:space="preserve">                             </w:t>
      </w:r>
      <w:r>
        <w:rPr>
          <w:rFonts w:hint="default" w:ascii="Times New Roman" w:hAnsi="Times New Roman" w:cs="Times New Roman"/>
          <w:color w:val="202020"/>
          <w:sz w:val="24"/>
          <w:szCs w:val="24"/>
        </w:rPr>
        <w:t xml:space="preserve">М.В. </w:t>
      </w:r>
      <w:r>
        <w:rPr>
          <w:rFonts w:hint="default" w:ascii="Times New Roman" w:hAnsi="Times New Roman" w:cs="Times New Roman"/>
          <w:color w:val="202020"/>
          <w:spacing w:val="-2"/>
          <w:sz w:val="24"/>
          <w:szCs w:val="24"/>
        </w:rPr>
        <w:t>Ермолаева</w:t>
      </w:r>
      <w:r>
        <w:rPr>
          <w:rFonts w:hint="default" w:ascii="Times New Roman" w:hAnsi="Times New Roman" w:cs="Times New Roman"/>
          <w:color w:val="202020"/>
          <w:spacing w:val="-2"/>
          <w:sz w:val="24"/>
          <w:szCs w:val="24"/>
          <w:lang w:val="ru-RU"/>
        </w:rPr>
        <w:t xml:space="preserve">                                    _______________</w:t>
      </w:r>
      <w:r>
        <w:rPr>
          <w:rFonts w:hint="default" w:ascii="Times New Roman" w:hAnsi="Times New Roman" w:cs="Times New Roman"/>
          <w:color w:val="202020"/>
          <w:sz w:val="24"/>
          <w:szCs w:val="24"/>
        </w:rPr>
        <w:t>М.О.</w:t>
      </w:r>
      <w:r>
        <w:rPr>
          <w:rFonts w:hint="default" w:ascii="Times New Roman" w:hAnsi="Times New Roman" w:cs="Times New Roman"/>
          <w:color w:val="20202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02020"/>
          <w:spacing w:val="-2"/>
          <w:sz w:val="24"/>
          <w:szCs w:val="24"/>
        </w:rPr>
        <w:t>Целебровская</w:t>
      </w:r>
    </w:p>
    <w:p w14:paraId="7BFDF398">
      <w:pPr>
        <w:ind w:left="680" w:firstLine="709"/>
        <w:jc w:val="both"/>
        <w:rPr>
          <w:sz w:val="24"/>
          <w:szCs w:val="24"/>
        </w:rPr>
      </w:pPr>
    </w:p>
    <w:p w14:paraId="6E5F448D">
      <w:pPr>
        <w:rPr>
          <w:sz w:val="24"/>
          <w:szCs w:val="24"/>
        </w:rPr>
      </w:pPr>
    </w:p>
    <w:p w14:paraId="4075336A"/>
    <w:p w14:paraId="6524C146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CC2"/>
    <w:rsid w:val="000C65E4"/>
    <w:rsid w:val="001F6953"/>
    <w:rsid w:val="00395E78"/>
    <w:rsid w:val="005F290B"/>
    <w:rsid w:val="006D2F17"/>
    <w:rsid w:val="007D4132"/>
    <w:rsid w:val="009D6F14"/>
    <w:rsid w:val="00B73F54"/>
    <w:rsid w:val="00C521FA"/>
    <w:rsid w:val="00C75395"/>
    <w:rsid w:val="00E23CC2"/>
    <w:rsid w:val="00E9452A"/>
    <w:rsid w:val="00F0002C"/>
    <w:rsid w:val="046227A4"/>
    <w:rsid w:val="1B9C6590"/>
    <w:rsid w:val="26EE5C43"/>
    <w:rsid w:val="2E696E1B"/>
    <w:rsid w:val="2FDB2785"/>
    <w:rsid w:val="30333A0D"/>
    <w:rsid w:val="6429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annotation text"/>
    <w:basedOn w:val="1"/>
    <w:semiHidden/>
    <w:unhideWhenUsed/>
    <w:qFormat/>
    <w:uiPriority w:val="99"/>
    <w:pPr>
      <w:jc w:val="left"/>
    </w:pPr>
  </w:style>
  <w:style w:type="paragraph" w:styleId="14">
    <w:name w:val="Body Text"/>
    <w:basedOn w:val="1"/>
    <w:qFormat/>
    <w:uiPriority w:val="1"/>
    <w:rPr>
      <w:sz w:val="24"/>
      <w:szCs w:val="24"/>
    </w:rPr>
  </w:style>
  <w:style w:type="paragraph" w:styleId="15">
    <w:name w:val="Title"/>
    <w:basedOn w:val="1"/>
    <w:next w:val="1"/>
    <w:link w:val="26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Subtitle"/>
    <w:basedOn w:val="1"/>
    <w:next w:val="1"/>
    <w:link w:val="2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8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9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0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1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2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Заголовок Знак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Подзаголовок Знак"/>
    <w:basedOn w:val="11"/>
    <w:link w:val="1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Цитата 2 Знак"/>
    <w:basedOn w:val="11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Выделенная цитата Знак"/>
    <w:basedOn w:val="11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282</Words>
  <Characters>1609</Characters>
  <Lines>13</Lines>
  <Paragraphs>3</Paragraphs>
  <TotalTime>4</TotalTime>
  <ScaleCrop>false</ScaleCrop>
  <LinksUpToDate>false</LinksUpToDate>
  <CharactersWithSpaces>1888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2026-02-11T14:29:00Z</dcterms:created>
  <dc:creator>user user</dc:creator>
  <cp:lastModifiedBy>Оля</cp:lastModifiedBy>
  <dcterms:modified xsi:type="dcterms:W3CDTF">2026-02-16T12:04:06Z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F6C802A3B17A465DBDB5FD5715CDB788_13</vt:lpwstr>
  </property>
</Properties>
</file>